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B" w:rsidRDefault="00D3491B" w:rsidP="00D34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9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«Центр образования села Марково»</w:t>
      </w:r>
    </w:p>
    <w:p w:rsidR="00D77DA6" w:rsidRDefault="00D77DA6" w:rsidP="00D34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289"/>
        <w:gridCol w:w="3279"/>
        <w:gridCol w:w="3285"/>
      </w:tblGrid>
      <w:tr w:rsidR="00D77DA6" w:rsidRPr="00D77DA6" w:rsidTr="00ED41A3">
        <w:tc>
          <w:tcPr>
            <w:tcW w:w="3473" w:type="dxa"/>
            <w:hideMark/>
          </w:tcPr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  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                                                                                                    </w:t>
            </w:r>
          </w:p>
          <w:p w:rsidR="007F06B9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ШМО НК</w:t>
            </w:r>
          </w:p>
          <w:p w:rsidR="00D77DA6" w:rsidRPr="00D77DA6" w:rsidRDefault="007F06B9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3904" cy="403761"/>
                  <wp:effectExtent l="19050" t="0" r="0" b="0"/>
                  <wp:docPr id="6" name="Рисунок 5" descr="Гончарук В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нчарук ВЮ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1" cy="40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/Гончарук В.Ю./                                                                         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Протокол №4      от                                                                        «  27 » марта 2020 г.</w:t>
            </w:r>
          </w:p>
        </w:tc>
        <w:tc>
          <w:tcPr>
            <w:tcW w:w="3473" w:type="dxa"/>
          </w:tcPr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F06B9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УМ</w:t>
            </w:r>
          </w:p>
          <w:p w:rsidR="00D77DA6" w:rsidRPr="00D77DA6" w:rsidRDefault="007F06B9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2.35pt;height:13.1pt">
                  <v:imagedata r:id="rId7" o:title="ОА"/>
                </v:shape>
              </w:pic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Уланкинова О. А.</w: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06   » апреля 2020 г.     </w:t>
            </w:r>
          </w:p>
        </w:tc>
        <w:tc>
          <w:tcPr>
            <w:tcW w:w="3474" w:type="dxa"/>
          </w:tcPr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 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образования села Марково»</w:t>
            </w:r>
          </w:p>
          <w:p w:rsidR="00D77DA6" w:rsidRPr="00D77DA6" w:rsidRDefault="007F06B9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9" type="#_x0000_t75" style="width:54.25pt;height:37.4pt">
                  <v:imagedata r:id="rId8" o:title="Rjkjvswtdf YD"/>
                </v:shape>
              </w:pic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Коломыцева Н. В</w:t>
            </w:r>
            <w:r w:rsidR="00D77DA6"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№04/85-од </w:t>
            </w:r>
          </w:p>
          <w:p w:rsidR="00D77DA6" w:rsidRPr="00D77DA6" w:rsidRDefault="00D77DA6" w:rsidP="00D7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DA6">
              <w:rPr>
                <w:rFonts w:ascii="Times New Roman" w:eastAsia="Times New Roman" w:hAnsi="Times New Roman" w:cs="Times New Roman"/>
                <w:sz w:val="24"/>
                <w:szCs w:val="24"/>
              </w:rPr>
              <w:t>от  «10 » апреля  2020 г</w:t>
            </w:r>
          </w:p>
        </w:tc>
      </w:tr>
    </w:tbl>
    <w:p w:rsidR="00D77DA6" w:rsidRPr="00D3491B" w:rsidRDefault="00D77DA6" w:rsidP="00D34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491B" w:rsidRPr="00D3491B" w:rsidRDefault="00D3491B" w:rsidP="00D34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AD5" w:rsidRPr="00D3491B" w:rsidRDefault="00BA6AD5" w:rsidP="00D34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91B">
        <w:rPr>
          <w:rFonts w:ascii="Times New Roman" w:hAnsi="Times New Roman"/>
          <w:sz w:val="24"/>
          <w:szCs w:val="24"/>
        </w:rPr>
        <w:t>РАБОЧАЯ ПРОГРАММА</w:t>
      </w:r>
    </w:p>
    <w:p w:rsidR="00D3491B" w:rsidRPr="00D3491B" w:rsidRDefault="003D3391" w:rsidP="00D34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91B">
        <w:rPr>
          <w:rFonts w:ascii="Times New Roman" w:hAnsi="Times New Roman"/>
          <w:sz w:val="24"/>
          <w:szCs w:val="24"/>
        </w:rPr>
        <w:t>КУРСА</w:t>
      </w:r>
      <w:r w:rsidR="00D3491B" w:rsidRPr="00D3491B">
        <w:rPr>
          <w:rFonts w:ascii="Times New Roman" w:hAnsi="Times New Roman"/>
          <w:sz w:val="24"/>
          <w:szCs w:val="24"/>
        </w:rPr>
        <w:t xml:space="preserve"> ВНЕУРОЧНОЙ ДЕЯТЕЛЬНОСТИ </w:t>
      </w:r>
    </w:p>
    <w:p w:rsidR="00BA6AD5" w:rsidRPr="00D3491B" w:rsidRDefault="00D3491B" w:rsidP="00D34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91B">
        <w:rPr>
          <w:rFonts w:ascii="Times New Roman" w:hAnsi="Times New Roman"/>
          <w:sz w:val="24"/>
          <w:szCs w:val="24"/>
        </w:rPr>
        <w:t xml:space="preserve">«БЕЛАЯ ЛАДЬЯ» </w:t>
      </w:r>
    </w:p>
    <w:p w:rsidR="00BA6AD5" w:rsidRPr="00D3491B" w:rsidRDefault="00BA6AD5" w:rsidP="00D34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91B">
        <w:rPr>
          <w:rFonts w:ascii="Times New Roman" w:hAnsi="Times New Roman"/>
          <w:sz w:val="24"/>
          <w:szCs w:val="24"/>
        </w:rPr>
        <w:t xml:space="preserve">ДЛЯ   </w:t>
      </w:r>
      <w:r w:rsidR="00D3491B" w:rsidRPr="00D3491B">
        <w:rPr>
          <w:rFonts w:ascii="Times New Roman" w:hAnsi="Times New Roman"/>
          <w:sz w:val="24"/>
          <w:szCs w:val="24"/>
        </w:rPr>
        <w:t>1-4   КЛАССОВ</w:t>
      </w:r>
    </w:p>
    <w:p w:rsidR="00BA6AD5" w:rsidRPr="00D3491B" w:rsidRDefault="00D3491B" w:rsidP="00D34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491B">
        <w:rPr>
          <w:rFonts w:ascii="Times New Roman" w:hAnsi="Times New Roman"/>
          <w:sz w:val="24"/>
          <w:szCs w:val="24"/>
        </w:rPr>
        <w:t>(ПЕРВЫЙ</w:t>
      </w:r>
      <w:r w:rsidR="006F7E3A">
        <w:rPr>
          <w:rFonts w:ascii="Times New Roman" w:hAnsi="Times New Roman"/>
          <w:sz w:val="24"/>
          <w:szCs w:val="24"/>
        </w:rPr>
        <w:t xml:space="preserve"> И ВТОРОЙ</w:t>
      </w:r>
      <w:r w:rsidRPr="00D3491B">
        <w:rPr>
          <w:rFonts w:ascii="Times New Roman" w:hAnsi="Times New Roman"/>
          <w:sz w:val="24"/>
          <w:szCs w:val="24"/>
        </w:rPr>
        <w:t xml:space="preserve"> ГОД</w:t>
      </w:r>
      <w:r w:rsidR="006F7E3A">
        <w:rPr>
          <w:rFonts w:ascii="Times New Roman" w:hAnsi="Times New Roman"/>
          <w:sz w:val="24"/>
          <w:szCs w:val="24"/>
        </w:rPr>
        <w:t>Ы</w:t>
      </w:r>
      <w:r w:rsidRPr="00D3491B">
        <w:rPr>
          <w:rFonts w:ascii="Times New Roman" w:hAnsi="Times New Roman"/>
          <w:sz w:val="24"/>
          <w:szCs w:val="24"/>
        </w:rPr>
        <w:t xml:space="preserve"> ОБУЧЕНИЯ)</w:t>
      </w:r>
    </w:p>
    <w:p w:rsidR="00BA6AD5" w:rsidRPr="00D3491B" w:rsidRDefault="00BA6AD5" w:rsidP="00D34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91" w:rsidRDefault="003D3391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91" w:rsidRDefault="003D3391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91" w:rsidRDefault="003D3391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91" w:rsidRDefault="003D3391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91" w:rsidRDefault="003D3391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391" w:rsidRDefault="003D3391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</w:t>
      </w:r>
    </w:p>
    <w:p w:rsidR="00BA6AD5" w:rsidRPr="003D3391" w:rsidRDefault="00BA6AD5" w:rsidP="00BA6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Лиджеева Ж.А.</w:t>
      </w:r>
      <w:r w:rsidR="003D3391">
        <w:rPr>
          <w:rFonts w:ascii="Times New Roman" w:hAnsi="Times New Roman"/>
          <w:sz w:val="24"/>
          <w:szCs w:val="24"/>
        </w:rPr>
        <w:t xml:space="preserve">, </w:t>
      </w:r>
      <w:r w:rsidR="003D3391">
        <w:rPr>
          <w:rFonts w:ascii="Times New Roman" w:hAnsi="Times New Roman"/>
          <w:sz w:val="24"/>
          <w:szCs w:val="24"/>
          <w:lang w:val="en-US"/>
        </w:rPr>
        <w:t>I</w:t>
      </w:r>
      <w:r w:rsidR="003D3391" w:rsidRPr="003D3391">
        <w:rPr>
          <w:rFonts w:ascii="Times New Roman" w:hAnsi="Times New Roman"/>
          <w:sz w:val="24"/>
          <w:szCs w:val="24"/>
        </w:rPr>
        <w:t xml:space="preserve"> </w:t>
      </w:r>
      <w:r w:rsidR="003D3391">
        <w:rPr>
          <w:rFonts w:ascii="Times New Roman" w:hAnsi="Times New Roman"/>
          <w:sz w:val="24"/>
          <w:szCs w:val="24"/>
        </w:rPr>
        <w:t>кв.категория</w:t>
      </w:r>
    </w:p>
    <w:p w:rsidR="00BA6AD5" w:rsidRDefault="00BA6AD5" w:rsidP="00BA6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1B" w:rsidRDefault="00D3491B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1B" w:rsidRDefault="00D3491B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E3A" w:rsidRDefault="006F7E3A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1B" w:rsidRDefault="00D3491B" w:rsidP="00D77D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AD5" w:rsidRDefault="00BA6AD5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Марково</w:t>
      </w:r>
    </w:p>
    <w:p w:rsidR="00BA6AD5" w:rsidRDefault="00D77DA6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2020</w:t>
      </w:r>
      <w:r w:rsidR="00D3491B">
        <w:rPr>
          <w:rFonts w:ascii="Times New Roman" w:hAnsi="Times New Roman"/>
          <w:sz w:val="24"/>
          <w:szCs w:val="24"/>
        </w:rPr>
        <w:t xml:space="preserve"> </w:t>
      </w:r>
      <w:r w:rsidR="00BA6AD5">
        <w:rPr>
          <w:rFonts w:ascii="Times New Roman" w:hAnsi="Times New Roman"/>
          <w:sz w:val="24"/>
          <w:szCs w:val="24"/>
        </w:rPr>
        <w:t>г</w:t>
      </w:r>
    </w:p>
    <w:p w:rsidR="00685CC9" w:rsidRDefault="00685CC9" w:rsidP="00BA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91B" w:rsidRDefault="00D3491B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D3491B" w:rsidRDefault="00D3491B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91B" w:rsidRPr="00FD4469" w:rsidRDefault="00D3491B" w:rsidP="00D3491B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46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E63468" w:rsidRDefault="00D3491B" w:rsidP="00FD4469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3467D4" w:rsidRPr="00D3491B">
        <w:rPr>
          <w:rFonts w:ascii="Times New Roman" w:hAnsi="Times New Roman" w:cs="Times New Roman"/>
          <w:sz w:val="24"/>
          <w:szCs w:val="24"/>
        </w:rPr>
        <w:t xml:space="preserve"> содействует решению задачи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D4" w:rsidRPr="00D3491B">
        <w:rPr>
          <w:rFonts w:ascii="Times New Roman" w:hAnsi="Times New Roman" w:cs="Times New Roman"/>
          <w:sz w:val="24"/>
          <w:szCs w:val="24"/>
        </w:rPr>
        <w:t>способности учащихся к саморазвитию, сформированности мотивации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D4" w:rsidRPr="00D3491B">
        <w:rPr>
          <w:rFonts w:ascii="Times New Roman" w:hAnsi="Times New Roman" w:cs="Times New Roman"/>
          <w:sz w:val="24"/>
          <w:szCs w:val="24"/>
        </w:rPr>
        <w:t>обучению и познанию; овладению начальными навыками адаптации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D4" w:rsidRPr="00D3491B">
        <w:rPr>
          <w:rFonts w:ascii="Times New Roman" w:hAnsi="Times New Roman" w:cs="Times New Roman"/>
          <w:sz w:val="24"/>
          <w:szCs w:val="24"/>
        </w:rPr>
        <w:t>динамично изменяющемся мире; принятию и освоению социальной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D4" w:rsidRPr="00D3491B">
        <w:rPr>
          <w:rFonts w:ascii="Times New Roman" w:hAnsi="Times New Roman" w:cs="Times New Roman"/>
          <w:sz w:val="24"/>
          <w:szCs w:val="24"/>
        </w:rPr>
        <w:t>обучающегося, развитию мотивов учебной деятельности и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D4" w:rsidRPr="00D3491B">
        <w:rPr>
          <w:rFonts w:ascii="Times New Roman" w:hAnsi="Times New Roman" w:cs="Times New Roman"/>
          <w:sz w:val="24"/>
          <w:szCs w:val="24"/>
        </w:rPr>
        <w:t>личностного смысла учения; развитию самостоятельности и личной</w:t>
      </w:r>
      <w:r w:rsidR="00FD4469">
        <w:rPr>
          <w:rFonts w:ascii="Times New Roman" w:hAnsi="Times New Roman" w:cs="Times New Roman"/>
          <w:sz w:val="24"/>
          <w:szCs w:val="24"/>
        </w:rPr>
        <w:t xml:space="preserve"> </w:t>
      </w:r>
      <w:r w:rsidR="003467D4" w:rsidRPr="00D3491B">
        <w:rPr>
          <w:rFonts w:ascii="Times New Roman" w:hAnsi="Times New Roman" w:cs="Times New Roman"/>
          <w:sz w:val="24"/>
          <w:szCs w:val="24"/>
        </w:rPr>
        <w:t>ответственности за свои поступки; формированию эстетических потребностей;</w:t>
      </w:r>
      <w:r w:rsidR="00FD4469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764F01" w:rsidRPr="00D3491B">
        <w:rPr>
          <w:rFonts w:ascii="Times New Roman" w:hAnsi="Times New Roman" w:cs="Times New Roman"/>
          <w:sz w:val="24"/>
          <w:szCs w:val="24"/>
        </w:rPr>
        <w:t>навыков сотрудничества со взрослыми и сверстниками.</w:t>
      </w:r>
    </w:p>
    <w:p w:rsidR="00E63468" w:rsidRDefault="00E63468" w:rsidP="00FD4469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68" w:rsidRPr="00FD4469" w:rsidRDefault="00D3491B" w:rsidP="00D3491B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69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D3491B" w:rsidRDefault="00FD4469" w:rsidP="00D3491B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491B">
        <w:rPr>
          <w:rFonts w:ascii="Times New Roman" w:hAnsi="Times New Roman" w:cs="Times New Roman"/>
          <w:sz w:val="24"/>
          <w:szCs w:val="24"/>
        </w:rPr>
        <w:t>урс</w:t>
      </w:r>
      <w:r w:rsidR="00E63468" w:rsidRPr="00D3491B">
        <w:rPr>
          <w:rFonts w:ascii="Times New Roman" w:hAnsi="Times New Roman" w:cs="Times New Roman"/>
          <w:sz w:val="24"/>
          <w:szCs w:val="24"/>
        </w:rPr>
        <w:t xml:space="preserve"> поможет: </w:t>
      </w:r>
    </w:p>
    <w:p w:rsidR="00D3491B" w:rsidRDefault="00E63468" w:rsidP="00D3491B">
      <w:pPr>
        <w:pStyle w:val="a4"/>
        <w:numPr>
          <w:ilvl w:val="0"/>
          <w:numId w:val="11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1B">
        <w:rPr>
          <w:rFonts w:ascii="Times New Roman" w:hAnsi="Times New Roman" w:cs="Times New Roman"/>
          <w:sz w:val="24"/>
          <w:szCs w:val="24"/>
        </w:rPr>
        <w:t>освоить познавательные,</w:t>
      </w:r>
      <w:r w:rsidR="00D3491B">
        <w:rPr>
          <w:rFonts w:ascii="Times New Roman" w:hAnsi="Times New Roman" w:cs="Times New Roman"/>
          <w:sz w:val="24"/>
          <w:szCs w:val="24"/>
        </w:rPr>
        <w:t xml:space="preserve"> </w:t>
      </w:r>
      <w:r w:rsidRPr="00D3491B">
        <w:rPr>
          <w:rFonts w:ascii="Times New Roman" w:hAnsi="Times New Roman" w:cs="Times New Roman"/>
          <w:sz w:val="24"/>
          <w:szCs w:val="24"/>
        </w:rPr>
        <w:t>регулятивные и коммуникативные у</w:t>
      </w:r>
      <w:r w:rsidR="00D3491B">
        <w:rPr>
          <w:rFonts w:ascii="Times New Roman" w:hAnsi="Times New Roman" w:cs="Times New Roman"/>
          <w:sz w:val="24"/>
          <w:szCs w:val="24"/>
        </w:rPr>
        <w:t xml:space="preserve">чебные действия, обеспечивающие </w:t>
      </w:r>
      <w:r w:rsidRPr="00D3491B">
        <w:rPr>
          <w:rFonts w:ascii="Times New Roman" w:hAnsi="Times New Roman" w:cs="Times New Roman"/>
          <w:sz w:val="24"/>
          <w:szCs w:val="24"/>
        </w:rPr>
        <w:t>овладение ключевыми компетенция</w:t>
      </w:r>
      <w:r w:rsidR="00D3491B">
        <w:rPr>
          <w:rFonts w:ascii="Times New Roman" w:hAnsi="Times New Roman" w:cs="Times New Roman"/>
          <w:sz w:val="24"/>
          <w:szCs w:val="24"/>
        </w:rPr>
        <w:t xml:space="preserve">ми, составляющими основу умения </w:t>
      </w:r>
      <w:r w:rsidRPr="00D3491B">
        <w:rPr>
          <w:rFonts w:ascii="Times New Roman" w:hAnsi="Times New Roman" w:cs="Times New Roman"/>
          <w:sz w:val="24"/>
          <w:szCs w:val="24"/>
        </w:rPr>
        <w:t xml:space="preserve">учиться; </w:t>
      </w:r>
    </w:p>
    <w:p w:rsidR="00D3491B" w:rsidRDefault="00E63468" w:rsidP="00D3491B">
      <w:pPr>
        <w:pStyle w:val="a4"/>
        <w:numPr>
          <w:ilvl w:val="0"/>
          <w:numId w:val="11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1B">
        <w:rPr>
          <w:rFonts w:ascii="Times New Roman" w:hAnsi="Times New Roman" w:cs="Times New Roman"/>
          <w:sz w:val="24"/>
          <w:szCs w:val="24"/>
        </w:rPr>
        <w:t>овладеть способностью принимать и сохранять цели и задачи учебной</w:t>
      </w:r>
      <w:r w:rsidRPr="00D3491B">
        <w:rPr>
          <w:rFonts w:ascii="Times New Roman" w:hAnsi="Times New Roman" w:cs="Times New Roman"/>
          <w:sz w:val="24"/>
          <w:szCs w:val="24"/>
        </w:rPr>
        <w:br/>
        <w:t>деятельности, вести поиск средств ее осуществления; освоить способы решения</w:t>
      </w:r>
      <w:r w:rsidRPr="00D3491B">
        <w:rPr>
          <w:rFonts w:ascii="Times New Roman" w:hAnsi="Times New Roman" w:cs="Times New Roman"/>
          <w:sz w:val="24"/>
          <w:szCs w:val="24"/>
        </w:rPr>
        <w:br/>
        <w:t xml:space="preserve">проблем творческого и поискового характера; </w:t>
      </w:r>
    </w:p>
    <w:p w:rsidR="00D3491B" w:rsidRDefault="00E63468" w:rsidP="00D3491B">
      <w:pPr>
        <w:pStyle w:val="a4"/>
        <w:numPr>
          <w:ilvl w:val="0"/>
          <w:numId w:val="11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1B">
        <w:rPr>
          <w:rFonts w:ascii="Times New Roman" w:hAnsi="Times New Roman" w:cs="Times New Roman"/>
          <w:sz w:val="24"/>
          <w:szCs w:val="24"/>
        </w:rPr>
        <w:t>сформировать умение</w:t>
      </w:r>
      <w:r w:rsidR="00D3491B">
        <w:rPr>
          <w:rFonts w:ascii="Times New Roman" w:hAnsi="Times New Roman" w:cs="Times New Roman"/>
          <w:sz w:val="24"/>
          <w:szCs w:val="24"/>
        </w:rPr>
        <w:t xml:space="preserve"> </w:t>
      </w:r>
      <w:r w:rsidRPr="00D3491B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</w:t>
      </w:r>
      <w:r w:rsidR="00D3491B">
        <w:rPr>
          <w:rFonts w:ascii="Times New Roman" w:hAnsi="Times New Roman" w:cs="Times New Roman"/>
          <w:sz w:val="24"/>
          <w:szCs w:val="24"/>
        </w:rPr>
        <w:t xml:space="preserve">чебные действия в соответствии </w:t>
      </w:r>
      <w:r w:rsidRPr="00D3491B">
        <w:rPr>
          <w:rFonts w:ascii="Times New Roman" w:hAnsi="Times New Roman" w:cs="Times New Roman"/>
          <w:sz w:val="24"/>
          <w:szCs w:val="24"/>
        </w:rPr>
        <w:t>поставленной задачей и условиями ее реализации; находить наиболее</w:t>
      </w:r>
      <w:r w:rsidR="00D3491B">
        <w:rPr>
          <w:rFonts w:ascii="Times New Roman" w:hAnsi="Times New Roman" w:cs="Times New Roman"/>
          <w:sz w:val="24"/>
          <w:szCs w:val="24"/>
        </w:rPr>
        <w:t xml:space="preserve"> </w:t>
      </w:r>
      <w:r w:rsidRPr="00D3491B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 сформировать умение понимать</w:t>
      </w:r>
      <w:r w:rsidR="00D3491B">
        <w:rPr>
          <w:rFonts w:ascii="Times New Roman" w:hAnsi="Times New Roman" w:cs="Times New Roman"/>
          <w:sz w:val="24"/>
          <w:szCs w:val="24"/>
        </w:rPr>
        <w:t xml:space="preserve"> </w:t>
      </w:r>
      <w:r w:rsidRPr="00D3491B">
        <w:rPr>
          <w:rFonts w:ascii="Times New Roman" w:hAnsi="Times New Roman" w:cs="Times New Roman"/>
          <w:sz w:val="24"/>
          <w:szCs w:val="24"/>
        </w:rPr>
        <w:t>причины успеха или неуспеха; освоить начальные формы познавательной и</w:t>
      </w:r>
      <w:r w:rsidR="00D3491B">
        <w:rPr>
          <w:rFonts w:ascii="Times New Roman" w:hAnsi="Times New Roman" w:cs="Times New Roman"/>
          <w:sz w:val="24"/>
          <w:szCs w:val="24"/>
        </w:rPr>
        <w:t xml:space="preserve"> </w:t>
      </w:r>
      <w:r w:rsidRPr="00D3491B">
        <w:rPr>
          <w:rFonts w:ascii="Times New Roman" w:hAnsi="Times New Roman" w:cs="Times New Roman"/>
          <w:sz w:val="24"/>
          <w:szCs w:val="24"/>
        </w:rPr>
        <w:t>личностной рефлексии; овладеть логическими действиями сравнения, анализа,</w:t>
      </w:r>
      <w:r w:rsidR="00764F01" w:rsidRPr="00D3491B">
        <w:rPr>
          <w:color w:val="000000"/>
          <w:sz w:val="28"/>
          <w:szCs w:val="28"/>
        </w:rPr>
        <w:t xml:space="preserve"> </w:t>
      </w:r>
      <w:r w:rsidR="00764F01" w:rsidRPr="00D3491B">
        <w:rPr>
          <w:rFonts w:ascii="Times New Roman" w:hAnsi="Times New Roman" w:cs="Times New Roman"/>
          <w:sz w:val="24"/>
          <w:szCs w:val="24"/>
        </w:rPr>
        <w:t>синтеза, обобщения, классификации, установления аналогий и причинно-следственных связей, построения рассуждений.</w:t>
      </w:r>
    </w:p>
    <w:p w:rsidR="00E63468" w:rsidRDefault="00E63468" w:rsidP="00FD4469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3491B" w:rsidRPr="00FD4469" w:rsidRDefault="00FD4469" w:rsidP="00FD4469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69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FD4469" w:rsidRDefault="00FD4469" w:rsidP="00FD4469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291B62" w:rsidRPr="00D3491B">
        <w:rPr>
          <w:rFonts w:ascii="Times New Roman" w:hAnsi="Times New Roman" w:cs="Times New Roman"/>
          <w:sz w:val="24"/>
          <w:szCs w:val="24"/>
        </w:rPr>
        <w:t xml:space="preserve"> поможет: </w:t>
      </w:r>
    </w:p>
    <w:p w:rsidR="00FD4469" w:rsidRDefault="00291B62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овладеть собственно шахматной</w:t>
      </w:r>
      <w:r w:rsidR="00FD4469" w:rsidRPr="00FD4469">
        <w:rPr>
          <w:rFonts w:ascii="Times New Roman" w:hAnsi="Times New Roman" w:cs="Times New Roman"/>
          <w:sz w:val="24"/>
          <w:szCs w:val="24"/>
        </w:rPr>
        <w:t xml:space="preserve"> </w:t>
      </w:r>
      <w:r w:rsidRPr="00FD4469">
        <w:rPr>
          <w:rFonts w:ascii="Times New Roman" w:hAnsi="Times New Roman" w:cs="Times New Roman"/>
          <w:sz w:val="24"/>
          <w:szCs w:val="24"/>
        </w:rPr>
        <w:t xml:space="preserve">компетенцией; </w:t>
      </w:r>
    </w:p>
    <w:p w:rsidR="00FD4469" w:rsidRDefault="00291B62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подружиться с русским языком (с помощью шахматно-</w:t>
      </w:r>
      <w:r w:rsidR="00FD4469">
        <w:rPr>
          <w:rFonts w:ascii="Times New Roman" w:hAnsi="Times New Roman" w:cs="Times New Roman"/>
          <w:sz w:val="24"/>
          <w:szCs w:val="24"/>
        </w:rPr>
        <w:t>языковых головоломок);</w:t>
      </w:r>
    </w:p>
    <w:p w:rsidR="00FD4469" w:rsidRDefault="00291B62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осознать значимость чтения для личного развития и</w:t>
      </w:r>
      <w:r w:rsidR="00FD4469" w:rsidRPr="00FD4469">
        <w:rPr>
          <w:rFonts w:ascii="Times New Roman" w:hAnsi="Times New Roman" w:cs="Times New Roman"/>
          <w:sz w:val="24"/>
          <w:szCs w:val="24"/>
        </w:rPr>
        <w:t xml:space="preserve"> </w:t>
      </w:r>
      <w:r w:rsidR="00747B58" w:rsidRPr="00FD4469">
        <w:rPr>
          <w:rFonts w:ascii="Times New Roman" w:hAnsi="Times New Roman" w:cs="Times New Roman"/>
          <w:sz w:val="24"/>
          <w:szCs w:val="24"/>
        </w:rPr>
        <w:t>сформировать потребность в систематическом чтении (с помощью шахматных</w:t>
      </w:r>
      <w:r w:rsidR="00FD4469" w:rsidRPr="00FD4469">
        <w:rPr>
          <w:rFonts w:ascii="Times New Roman" w:hAnsi="Times New Roman" w:cs="Times New Roman"/>
          <w:sz w:val="24"/>
          <w:szCs w:val="24"/>
        </w:rPr>
        <w:t xml:space="preserve"> </w:t>
      </w:r>
      <w:r w:rsidR="00747B58" w:rsidRPr="00FD4469">
        <w:rPr>
          <w:rFonts w:ascii="Times New Roman" w:hAnsi="Times New Roman" w:cs="Times New Roman"/>
          <w:sz w:val="24"/>
          <w:szCs w:val="24"/>
        </w:rPr>
        <w:t xml:space="preserve">сказок, литературно-шахматных викторин); </w:t>
      </w:r>
    </w:p>
    <w:p w:rsidR="00FD4469" w:rsidRDefault="00747B58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овладеть основами логического и</w:t>
      </w:r>
      <w:r w:rsidR="00FD4469">
        <w:rPr>
          <w:rFonts w:ascii="Times New Roman" w:hAnsi="Times New Roman" w:cs="Times New Roman"/>
          <w:sz w:val="24"/>
          <w:szCs w:val="24"/>
        </w:rPr>
        <w:t xml:space="preserve"> </w:t>
      </w:r>
      <w:r w:rsidRPr="00FD4469">
        <w:rPr>
          <w:rFonts w:ascii="Times New Roman" w:hAnsi="Times New Roman" w:cs="Times New Roman"/>
          <w:sz w:val="24"/>
          <w:szCs w:val="24"/>
        </w:rPr>
        <w:t>алгоритмического мышления,</w:t>
      </w:r>
      <w:r w:rsidR="00FD4469">
        <w:rPr>
          <w:rFonts w:ascii="Times New Roman" w:hAnsi="Times New Roman" w:cs="Times New Roman"/>
          <w:sz w:val="24"/>
          <w:szCs w:val="24"/>
        </w:rPr>
        <w:t xml:space="preserve"> пространственного воображения;</w:t>
      </w:r>
    </w:p>
    <w:p w:rsidR="00FD4469" w:rsidRPr="00FD4469" w:rsidRDefault="00747B58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научиться</w:t>
      </w:r>
      <w:r w:rsidR="00FD4469">
        <w:rPr>
          <w:rFonts w:ascii="Times New Roman" w:hAnsi="Times New Roman" w:cs="Times New Roman"/>
          <w:sz w:val="24"/>
          <w:szCs w:val="24"/>
        </w:rPr>
        <w:t xml:space="preserve"> </w:t>
      </w:r>
      <w:r w:rsidR="003D5609" w:rsidRPr="00FD4469">
        <w:rPr>
          <w:rFonts w:ascii="Times New Roman" w:hAnsi="Times New Roman" w:cs="Times New Roman"/>
          <w:sz w:val="24"/>
          <w:szCs w:val="24"/>
        </w:rPr>
        <w:t>выполнять устно и письменно арифметические действия с числами и</w:t>
      </w:r>
      <w:r w:rsidR="00FD4469">
        <w:rPr>
          <w:rFonts w:ascii="Times New Roman" w:hAnsi="Times New Roman" w:cs="Times New Roman"/>
          <w:sz w:val="24"/>
          <w:szCs w:val="24"/>
        </w:rPr>
        <w:t xml:space="preserve"> </w:t>
      </w:r>
      <w:r w:rsidR="003D5609" w:rsidRPr="00FD4469">
        <w:rPr>
          <w:rFonts w:ascii="Times New Roman" w:hAnsi="Times New Roman" w:cs="Times New Roman"/>
          <w:sz w:val="24"/>
          <w:szCs w:val="24"/>
        </w:rPr>
        <w:t>числовыми выражениями (с помощью шахматно-математических головоломок);</w:t>
      </w:r>
    </w:p>
    <w:p w:rsidR="00FD4469" w:rsidRDefault="00D3491B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развить навыки устанавливать и выявлять причинно-следственные связи в</w:t>
      </w:r>
      <w:r w:rsidR="00FD4469">
        <w:rPr>
          <w:rFonts w:ascii="Times New Roman" w:hAnsi="Times New Roman" w:cs="Times New Roman"/>
          <w:sz w:val="24"/>
          <w:szCs w:val="24"/>
        </w:rPr>
        <w:t xml:space="preserve"> </w:t>
      </w:r>
      <w:r w:rsidRPr="00FD4469">
        <w:rPr>
          <w:rFonts w:ascii="Times New Roman" w:hAnsi="Times New Roman" w:cs="Times New Roman"/>
          <w:sz w:val="24"/>
          <w:szCs w:val="24"/>
        </w:rPr>
        <w:t xml:space="preserve">окружающем мире; </w:t>
      </w:r>
    </w:p>
    <w:p w:rsidR="00E63468" w:rsidRPr="00FD4469" w:rsidRDefault="00D3491B" w:rsidP="00FD4469">
      <w:pPr>
        <w:pStyle w:val="a4"/>
        <w:numPr>
          <w:ilvl w:val="0"/>
          <w:numId w:val="1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469">
        <w:rPr>
          <w:rFonts w:ascii="Times New Roman" w:hAnsi="Times New Roman" w:cs="Times New Roman"/>
          <w:sz w:val="24"/>
          <w:szCs w:val="24"/>
        </w:rPr>
        <w:t>сформировать эстетическое отношение к миру, понимание</w:t>
      </w:r>
      <w:r w:rsidR="00FD4469">
        <w:rPr>
          <w:rFonts w:ascii="Times New Roman" w:hAnsi="Times New Roman" w:cs="Times New Roman"/>
          <w:sz w:val="24"/>
          <w:szCs w:val="24"/>
        </w:rPr>
        <w:t xml:space="preserve"> </w:t>
      </w:r>
      <w:r w:rsidRPr="00FD4469">
        <w:rPr>
          <w:rFonts w:ascii="Times New Roman" w:hAnsi="Times New Roman" w:cs="Times New Roman"/>
          <w:sz w:val="24"/>
          <w:szCs w:val="24"/>
        </w:rPr>
        <w:t>красоты как ценности (за счет решения изящных шахматных головоломок).</w:t>
      </w:r>
    </w:p>
    <w:p w:rsidR="00FD4469" w:rsidRPr="00D3491B" w:rsidRDefault="00FD4469" w:rsidP="00D3491B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468" w:rsidRPr="00D3491B" w:rsidRDefault="00E63468" w:rsidP="00D3491B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69" w:rsidRDefault="00FD4469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68" w:rsidRDefault="00E63468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69" w:rsidRDefault="00F76501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76501" w:rsidRDefault="00F76501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D4469" w:rsidRPr="00277583" w:rsidRDefault="00FD4469" w:rsidP="0027758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031" w:type="dxa"/>
        <w:tblLook w:val="04A0"/>
      </w:tblPr>
      <w:tblGrid>
        <w:gridCol w:w="560"/>
        <w:gridCol w:w="6270"/>
        <w:gridCol w:w="1428"/>
        <w:gridCol w:w="1773"/>
      </w:tblGrid>
      <w:tr w:rsidR="00F76501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Pr="00F40D4C" w:rsidRDefault="00F76501" w:rsidP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Pr="00F40D4C" w:rsidRDefault="00FD4469" w:rsidP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Pr="00F40D4C" w:rsidRDefault="00F76501" w:rsidP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Pr="00F40D4C" w:rsidRDefault="00F76501" w:rsidP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</w:rPr>
              <w:t>Контроль реализации программы</w:t>
            </w:r>
          </w:p>
        </w:tc>
      </w:tr>
      <w:tr w:rsidR="004C1D32" w:rsidRPr="00F40D4C" w:rsidTr="00F40D4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Первый год обучения</w:t>
            </w:r>
          </w:p>
        </w:tc>
      </w:tr>
      <w:tr w:rsidR="004C1D32" w:rsidRPr="00F40D4C" w:rsidTr="00F40D4C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Шахматная доска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b/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Игровая практика</w:t>
            </w:r>
          </w:p>
        </w:tc>
      </w:tr>
      <w:tr w:rsidR="004C1D32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Шахматные фигуры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b/>
                <w:sz w:val="24"/>
                <w:szCs w:val="24"/>
              </w:rPr>
            </w:pPr>
          </w:p>
        </w:tc>
      </w:tr>
      <w:tr w:rsidR="004C1D32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D32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Ходы и взятие фигур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D32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Цель шахматной партии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D32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F40D4C" w:rsidRDefault="004C1D32" w:rsidP="00F40D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Игры-турниры.</w:t>
            </w: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D4C" w:rsidRPr="00F40D4C" w:rsidTr="00F40D4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  <w:lang w:eastAsia="en-US"/>
              </w:rPr>
              <w:t>Второй год обучения</w:t>
            </w: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Игровая практика</w:t>
            </w: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Краткая история шахмат.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Шахматная нотация.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sz w:val="24"/>
                <w:szCs w:val="24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Техника матования одинокого короля.</w:t>
            </w:r>
            <w:r w:rsidRPr="00F40D4C"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Достижение мата без жертв материала.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Шахматная комбинация.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sz w:val="24"/>
                <w:szCs w:val="24"/>
                <w:lang w:eastAsia="en-US"/>
              </w:rPr>
            </w:pPr>
          </w:p>
        </w:tc>
      </w:tr>
      <w:tr w:rsidR="00F40D4C" w:rsidRP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</w:t>
            </w:r>
            <w:r w:rsidRPr="00F40D4C">
              <w:rPr>
                <w:sz w:val="24"/>
                <w:szCs w:val="24"/>
              </w:rPr>
              <w:t>турниры.</w:t>
            </w:r>
          </w:p>
        </w:tc>
      </w:tr>
      <w:tr w:rsidR="00F40D4C" w:rsidTr="00F40D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F40D4C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4C1D32" w:rsidRDefault="00F40D4C" w:rsidP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 w:rsidP="00F40D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501" w:rsidRDefault="00F76501" w:rsidP="00F7650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76501" w:rsidRDefault="00F76501" w:rsidP="00F7650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01" w:rsidRDefault="00F76501" w:rsidP="00F7650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C1D32" w:rsidRDefault="004C1D32" w:rsidP="00F7650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F76501" w:rsidRDefault="00F76501" w:rsidP="00F76501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732" w:type="dxa"/>
        <w:tblLook w:val="04A0"/>
      </w:tblPr>
      <w:tblGrid>
        <w:gridCol w:w="560"/>
        <w:gridCol w:w="6352"/>
        <w:gridCol w:w="1418"/>
        <w:gridCol w:w="1701"/>
        <w:gridCol w:w="1701"/>
      </w:tblGrid>
      <w:tr w:rsidR="00F76501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Default="00F765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Default="00FD446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Default="00F765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01" w:rsidRDefault="00F765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40D4C" w:rsidTr="00242C80">
        <w:trPr>
          <w:gridAfter w:val="1"/>
          <w:wAfter w:w="1701" w:type="dxa"/>
          <w:trHeight w:val="2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7B7">
              <w:rPr>
                <w:b/>
                <w:sz w:val="24"/>
                <w:szCs w:val="24"/>
                <w:highlight w:val="yellow"/>
              </w:rPr>
              <w:t>1 полугодие –</w:t>
            </w:r>
            <w:r>
              <w:rPr>
                <w:sz w:val="24"/>
                <w:szCs w:val="24"/>
                <w:highlight w:val="yellow"/>
              </w:rPr>
              <w:t xml:space="preserve"> 16</w:t>
            </w:r>
            <w:r w:rsidRPr="005F57B7">
              <w:rPr>
                <w:sz w:val="24"/>
                <w:szCs w:val="24"/>
                <w:highlight w:val="yellow"/>
              </w:rPr>
              <w:t>ч</w:t>
            </w: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center"/>
              <w:rPr>
                <w:b/>
                <w:i/>
                <w:sz w:val="24"/>
                <w:szCs w:val="24"/>
              </w:rPr>
            </w:pPr>
            <w:r w:rsidRPr="00E1119A">
              <w:rPr>
                <w:b/>
                <w:i/>
                <w:sz w:val="24"/>
                <w:szCs w:val="24"/>
              </w:rPr>
              <w:t>ШАХМАТНАЯ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7D4D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19A" w:rsidRP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E1119A" w:rsidP="00E1119A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t>Шахматная доска, белые и черные поля, горизонталь, вертикаль, диагональ, центр.</w:t>
            </w:r>
          </w:p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Горизонталь. </w:t>
            </w:r>
            <w:r w:rsidRPr="00E1119A">
              <w:rPr>
                <w:sz w:val="24"/>
                <w:szCs w:val="24"/>
              </w:rPr>
              <w:t>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1119A" w:rsidRDefault="007D4DC3" w:rsidP="00E111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119A" w:rsidRP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 w:rsidP="00E111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</w:t>
            </w:r>
            <w:r w:rsidRPr="00E1119A">
              <w:rPr>
                <w:sz w:val="24"/>
                <w:szCs w:val="24"/>
              </w:rPr>
              <w:t>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1119A" w:rsidRDefault="00E1119A" w:rsidP="00E1119A">
            <w:pPr>
              <w:jc w:val="center"/>
              <w:rPr>
                <w:sz w:val="24"/>
                <w:szCs w:val="24"/>
                <w:lang w:eastAsia="en-US"/>
              </w:rPr>
            </w:pPr>
            <w:r w:rsidRPr="00E111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119A" w:rsidRP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 w:rsidP="00E111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t>Диагональ.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1119A" w:rsidRDefault="00E1119A" w:rsidP="00E1119A">
            <w:pPr>
              <w:jc w:val="center"/>
              <w:rPr>
                <w:sz w:val="24"/>
                <w:szCs w:val="24"/>
                <w:lang w:eastAsia="en-US"/>
              </w:rPr>
            </w:pPr>
            <w:r w:rsidRPr="00E1119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E111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center"/>
              <w:rPr>
                <w:b/>
                <w:i/>
                <w:sz w:val="24"/>
                <w:szCs w:val="24"/>
              </w:rPr>
            </w:pPr>
            <w:r w:rsidRPr="00E1119A">
              <w:rPr>
                <w:b/>
                <w:i/>
                <w:sz w:val="24"/>
                <w:szCs w:val="24"/>
              </w:rPr>
              <w:t>ШАХМАТНЫЕ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7D4DC3" w:rsidP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</w:t>
            </w:r>
            <w:r w:rsidR="007D4DC3" w:rsidRPr="007D4D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t>Белые, черные, ладья, слон, ферзь, конь, пешка, король. Дидактические игры и задания</w:t>
            </w:r>
          </w:p>
          <w:p w:rsidR="00E1119A" w:rsidRPr="00E1119A" w:rsidRDefault="008C318B" w:rsidP="00E1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мешочек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8C318B" w:rsidRDefault="007D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8C318B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t>Угадайка.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ED31B6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t>Секретная фигура".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8C318B" w:rsidRDefault="00E1119A">
            <w:pPr>
              <w:jc w:val="center"/>
              <w:rPr>
                <w:sz w:val="24"/>
                <w:szCs w:val="24"/>
                <w:lang w:eastAsia="en-US"/>
              </w:rPr>
            </w:pPr>
            <w:r w:rsidRPr="008C31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t>Что общего?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8C318B" w:rsidRDefault="00E1119A">
            <w:pPr>
              <w:jc w:val="center"/>
              <w:rPr>
                <w:sz w:val="24"/>
                <w:szCs w:val="24"/>
                <w:lang w:eastAsia="en-US"/>
              </w:rPr>
            </w:pPr>
            <w:r w:rsidRPr="008C31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19A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7D4DC3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72C98" w:rsidRPr="007D4DC3">
              <w:rPr>
                <w:sz w:val="24"/>
                <w:szCs w:val="24"/>
                <w:lang w:eastAsia="en-US"/>
              </w:rPr>
              <w:t>-</w:t>
            </w:r>
            <w:r w:rsidR="00C72C98" w:rsidRPr="007D4DC3">
              <w:rPr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9A" w:rsidRPr="00E1119A" w:rsidRDefault="00E1119A" w:rsidP="00E1119A">
            <w:pPr>
              <w:jc w:val="both"/>
              <w:rPr>
                <w:sz w:val="24"/>
                <w:szCs w:val="24"/>
              </w:rPr>
            </w:pPr>
            <w:r w:rsidRPr="00E1119A">
              <w:rPr>
                <w:sz w:val="24"/>
                <w:szCs w:val="24"/>
              </w:rPr>
              <w:lastRenderedPageBreak/>
              <w:t>"Большая и маленькая".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Pr="008C318B" w:rsidRDefault="00C72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9A" w:rsidRDefault="00E111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318B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7D4DC3" w:rsidRDefault="008C31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B" w:rsidRPr="008C318B" w:rsidRDefault="008C318B" w:rsidP="008C318B">
            <w:pPr>
              <w:jc w:val="center"/>
              <w:rPr>
                <w:b/>
                <w:i/>
                <w:sz w:val="24"/>
                <w:szCs w:val="24"/>
              </w:rPr>
            </w:pPr>
            <w:r w:rsidRPr="008C318B">
              <w:rPr>
                <w:b/>
                <w:i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Default="004124F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Default="008C31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318B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7D4DC3" w:rsidRDefault="00675212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B" w:rsidRPr="00E1119A" w:rsidRDefault="008C318B" w:rsidP="00E1119A">
            <w:pPr>
              <w:jc w:val="both"/>
              <w:rPr>
                <w:sz w:val="24"/>
                <w:szCs w:val="24"/>
              </w:rPr>
            </w:pPr>
            <w:r w:rsidRPr="008C318B">
              <w:rPr>
                <w:sz w:val="24"/>
                <w:szCs w:val="24"/>
              </w:rPr>
      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8C318B" w:rsidRDefault="008C318B">
            <w:pPr>
              <w:jc w:val="center"/>
              <w:rPr>
                <w:sz w:val="24"/>
                <w:szCs w:val="24"/>
                <w:lang w:eastAsia="en-US"/>
              </w:rPr>
            </w:pPr>
            <w:r w:rsidRPr="008C31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Default="008C31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318B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7D4DC3" w:rsidRDefault="00675212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B" w:rsidRPr="00E1119A" w:rsidRDefault="00ED31B6" w:rsidP="00E11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Мешочек</w:t>
            </w:r>
            <w:r w:rsidR="008C318B" w:rsidRPr="008C318B">
              <w:rPr>
                <w:sz w:val="24"/>
                <w:szCs w:val="24"/>
              </w:rPr>
              <w:t>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8C318B" w:rsidRDefault="007D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Default="008C31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318B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7D4DC3" w:rsidRDefault="00675212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</w:t>
            </w:r>
            <w:r w:rsidR="004124FE">
              <w:rPr>
                <w:sz w:val="24"/>
                <w:szCs w:val="24"/>
                <w:lang w:eastAsia="en-US"/>
              </w:rPr>
              <w:t>3-14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B" w:rsidRPr="00E1119A" w:rsidRDefault="008C318B" w:rsidP="00ED31B6">
            <w:pPr>
              <w:rPr>
                <w:sz w:val="24"/>
                <w:szCs w:val="24"/>
              </w:rPr>
            </w:pPr>
            <w:r w:rsidRPr="008C318B">
              <w:rPr>
                <w:sz w:val="24"/>
                <w:szCs w:val="24"/>
              </w:rPr>
              <w:t>Да и нет.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8C318B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Default="008C31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C318B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7D4DC3" w:rsidRDefault="00675212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B" w:rsidRPr="00E1119A" w:rsidRDefault="008C318B" w:rsidP="00ED31B6">
            <w:pPr>
              <w:jc w:val="both"/>
              <w:rPr>
                <w:sz w:val="24"/>
                <w:szCs w:val="24"/>
              </w:rPr>
            </w:pPr>
            <w:r w:rsidRPr="008C318B">
              <w:rPr>
                <w:sz w:val="24"/>
                <w:szCs w:val="24"/>
              </w:rPr>
              <w:t>Мяч. 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Pr="008C318B" w:rsidRDefault="004124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B" w:rsidRDefault="008C318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541032">
        <w:trPr>
          <w:trHeight w:val="23"/>
        </w:trPr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D4C" w:rsidRDefault="00F40D4C" w:rsidP="002230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  <w:highlight w:val="yellow"/>
              </w:rPr>
              <w:t>2 полугодие –18 ч</w:t>
            </w: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7D4DC3" w:rsidRDefault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center"/>
              <w:rPr>
                <w:b/>
                <w:i/>
                <w:sz w:val="24"/>
                <w:szCs w:val="24"/>
              </w:rPr>
            </w:pPr>
            <w:r w:rsidRPr="00ED31B6">
              <w:rPr>
                <w:b/>
                <w:i/>
                <w:sz w:val="24"/>
                <w:szCs w:val="24"/>
              </w:rPr>
              <w:t>ХОДЫ И ВЗЯТИЕ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7D4DC3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1119A" w:rsidRDefault="00F40D4C" w:rsidP="00E1119A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Правила хода и взятия каждой из фигур. Игра "на уничтожение"</w:t>
            </w:r>
            <w:r>
              <w:rPr>
                <w:sz w:val="24"/>
                <w:szCs w:val="24"/>
              </w:rPr>
              <w:t>.</w:t>
            </w:r>
            <w:r w:rsidRPr="00ED31B6">
              <w:rPr>
                <w:sz w:val="24"/>
                <w:szCs w:val="24"/>
              </w:rPr>
              <w:t xml:space="preserve"> Дидактические игры и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7D4DC3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7D4DC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Белопольные и чернопольные слоны, одноцветные и разноцветные слоны. Качество.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ED31B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4124FE">
              <w:rPr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Легкие и тяжелые фигуры, ладейные, коневые, слоновые, ферзевые, королевские пешки, взятие на проходе, превращение пешки.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4124F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tabs>
                <w:tab w:val="left" w:pos="435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D31B6">
              <w:rPr>
                <w:b/>
                <w:i/>
                <w:sz w:val="24"/>
                <w:szCs w:val="24"/>
              </w:rPr>
              <w:t>ЦЕЛЬ ШАХМАТНОЙ ПАРТИИ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4124F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Шах, мат, пат, ничья, мат в один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4124F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Длинная и короткая рокировка и ее правила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4124FE">
              <w:rPr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Дидактические игры и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b/>
                <w:i/>
                <w:sz w:val="24"/>
                <w:szCs w:val="24"/>
              </w:rPr>
            </w:pPr>
            <w:r w:rsidRPr="00ED31B6">
              <w:rPr>
                <w:b/>
                <w:i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ED31B6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124FE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4124F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ED31B6" w:rsidRDefault="00F40D4C" w:rsidP="00ED31B6">
            <w:pPr>
              <w:jc w:val="both"/>
              <w:rPr>
                <w:sz w:val="24"/>
                <w:szCs w:val="24"/>
              </w:rPr>
            </w:pPr>
            <w:r w:rsidRPr="00ED31B6">
              <w:rPr>
                <w:sz w:val="24"/>
                <w:szCs w:val="24"/>
              </w:rPr>
              <w:t>Общие представления о том, как начинать шахматную партию.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RP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ED31B6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Дидактические игры и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RP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223077">
            <w:pPr>
              <w:jc w:val="both"/>
              <w:rPr>
                <w:b/>
                <w:i/>
                <w:sz w:val="24"/>
                <w:szCs w:val="24"/>
              </w:rPr>
            </w:pPr>
            <w:r w:rsidRPr="00F40D4C">
              <w:rPr>
                <w:b/>
                <w:i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31-34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ED31B6">
            <w:pPr>
              <w:jc w:val="both"/>
              <w:rPr>
                <w:sz w:val="24"/>
                <w:szCs w:val="24"/>
              </w:rPr>
            </w:pPr>
            <w:r w:rsidRPr="00F40D4C">
              <w:rPr>
                <w:sz w:val="24"/>
                <w:szCs w:val="24"/>
              </w:rPr>
              <w:t>Игры-турниры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  <w:r w:rsidRPr="00F40D4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Tr="00F40D4C">
        <w:trPr>
          <w:gridAfter w:val="1"/>
          <w:wAfter w:w="1701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4C" w:rsidRPr="00F40D4C" w:rsidRDefault="00F40D4C" w:rsidP="00ED31B6">
            <w:pPr>
              <w:jc w:val="both"/>
              <w:rPr>
                <w:b/>
                <w:sz w:val="24"/>
                <w:szCs w:val="24"/>
              </w:rPr>
            </w:pPr>
            <w:r w:rsidRPr="00F40D4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Default="00F40D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60B43" w:rsidRDefault="00860B43" w:rsidP="00860B4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32" w:rsidRDefault="004C1D32" w:rsidP="00860B4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32" w:rsidRDefault="004C1D32" w:rsidP="004C1D32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C1D32" w:rsidRDefault="004C1D32" w:rsidP="004C1D32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4C1D32" w:rsidRDefault="004C1D32" w:rsidP="004C1D32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817"/>
        <w:gridCol w:w="6095"/>
        <w:gridCol w:w="1418"/>
        <w:gridCol w:w="1701"/>
      </w:tblGrid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C1D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C1D3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C1D3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C1D3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40D4C" w:rsidRPr="004C1D32" w:rsidTr="004D70B3">
        <w:trPr>
          <w:trHeight w:val="2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C1D32" w:rsidRDefault="00F40D4C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  <w:highlight w:val="yellow"/>
              </w:rPr>
              <w:t>1 полугодие  - 16ч</w:t>
            </w: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i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</w:t>
            </w:r>
            <w:r w:rsidR="005F57B7">
              <w:rPr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Краткая история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7B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b/>
                <w:i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Краткая история шахмат.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5F57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Шахматная нотация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7B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Шахматная нотация. Обозначение горизонталей, </w:t>
            </w:r>
            <w:r w:rsidRPr="004C1D32">
              <w:rPr>
                <w:color w:val="000000"/>
                <w:sz w:val="24"/>
                <w:szCs w:val="24"/>
              </w:rPr>
              <w:lastRenderedPageBreak/>
              <w:t>вертикалей, полей.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Шахматная нотация. Обозначение шахматных фигур и терминов.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Ценность шахматных фигур. Ценность фигур. Сравнительная сила фигур.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Ценность шахматных фигур. Достижение материального перевеса.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5F57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Ценность шахматных фигур. Способы защиты.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Ценность шахматных фигур. Защита.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7B7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Техника матования одинокого короля. Ферзь и ладья против короля.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Техника матования одинокого короля. Ферзь и король против короля.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5F57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Техника матования одинокого короля. Ладья и король против короля.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5F57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Достижение мата без жертв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7B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Достижение мата без жертвы материала. Учебные положения на мат в два хода в миттельшпиле.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40D4C" w:rsidRPr="004C1D32" w:rsidTr="00951BCB">
        <w:trPr>
          <w:trHeight w:val="2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4C" w:rsidRPr="004C1D32" w:rsidRDefault="00F40D4C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0D4C">
              <w:rPr>
                <w:b/>
                <w:sz w:val="24"/>
                <w:szCs w:val="24"/>
                <w:highlight w:val="yellow"/>
              </w:rPr>
              <w:t>2 полугодие – 18ч</w:t>
            </w: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tabs>
                <w:tab w:val="left" w:pos="435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Шахматная комбинация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Матовые комбинации. Темы комбинаций. Тема отвлечения.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Матовые комбинации. Тема блокировки.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Матовые комбинации. Тема разрушения королевского прикрытия.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5F57B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Матовые комбинации. Тема освобождения пространства. Тема уничтожения защиты. Тема «рентгена».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Матовые комбинации. Другие шахматные комбинации и сочетание приемов.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Тема уничтожения защиты. Тема связки.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Комбинации, ведущие к достижению материального перевеса. Тема освобождения пространства. Тема перекрытия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Тема превращения пешки.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Комбинации, ведущие к достижению материального перевеса. Сочетание тактических приемов.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 xml:space="preserve">Комбинации для достижения ничьей. Патовые </w:t>
            </w:r>
            <w:r w:rsidRPr="004C1D32">
              <w:rPr>
                <w:color w:val="000000"/>
                <w:sz w:val="24"/>
                <w:szCs w:val="24"/>
              </w:rPr>
              <w:lastRenderedPageBreak/>
              <w:t>комбинации.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rPr>
                <w:color w:val="000000"/>
                <w:sz w:val="24"/>
                <w:szCs w:val="24"/>
              </w:rPr>
            </w:pPr>
            <w:r w:rsidRPr="004C1D32">
              <w:rPr>
                <w:color w:val="000000"/>
                <w:sz w:val="24"/>
                <w:szCs w:val="24"/>
              </w:rPr>
              <w:t>Типичные комбинации в дебюте (более сложные примеры).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</w:rPr>
            </w:pPr>
            <w:r w:rsidRPr="004C1D32">
              <w:rPr>
                <w:b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5F57B7" w:rsidRDefault="005F57B7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57B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C1D32" w:rsidRPr="004C1D32" w:rsidTr="005F57B7">
        <w:trPr>
          <w:trHeight w:val="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sz w:val="24"/>
                <w:szCs w:val="24"/>
                <w:lang w:eastAsia="en-US"/>
              </w:rPr>
            </w:pPr>
            <w:r w:rsidRPr="004C1D32">
              <w:rPr>
                <w:sz w:val="24"/>
                <w:szCs w:val="24"/>
                <w:lang w:eastAsia="en-US"/>
              </w:rPr>
              <w:t>32</w:t>
            </w:r>
            <w:r w:rsidR="005F57B7">
              <w:rPr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32" w:rsidRPr="004C1D32" w:rsidRDefault="00F40D4C" w:rsidP="000639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Игры-турниры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5F57B7" w:rsidP="000639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32" w:rsidRPr="004C1D32" w:rsidRDefault="004C1D32" w:rsidP="000639C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C1D32" w:rsidRPr="008C318B" w:rsidRDefault="004C1D32" w:rsidP="00860B43">
      <w:p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1D32" w:rsidRPr="008C318B" w:rsidSect="00FD44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ABF"/>
    <w:multiLevelType w:val="multilevel"/>
    <w:tmpl w:val="CB7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15D2"/>
    <w:multiLevelType w:val="hybridMultilevel"/>
    <w:tmpl w:val="F376A8E0"/>
    <w:lvl w:ilvl="0" w:tplc="8FD0B0D6"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2E8E"/>
    <w:multiLevelType w:val="hybridMultilevel"/>
    <w:tmpl w:val="995AA2B0"/>
    <w:lvl w:ilvl="0" w:tplc="8FD0B0D6"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E6B56"/>
    <w:multiLevelType w:val="hybridMultilevel"/>
    <w:tmpl w:val="0F58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97B7B"/>
    <w:multiLevelType w:val="hybridMultilevel"/>
    <w:tmpl w:val="F664F65C"/>
    <w:lvl w:ilvl="0" w:tplc="8FD0B0D6"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B2F19"/>
    <w:multiLevelType w:val="multilevel"/>
    <w:tmpl w:val="2D8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F5DA8"/>
    <w:multiLevelType w:val="hybridMultilevel"/>
    <w:tmpl w:val="9A10F1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5FD39E1"/>
    <w:multiLevelType w:val="hybridMultilevel"/>
    <w:tmpl w:val="96024512"/>
    <w:lvl w:ilvl="0" w:tplc="8FD0B0D6">
      <w:numFmt w:val="bullet"/>
      <w:lvlText w:val="•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C166E"/>
    <w:multiLevelType w:val="hybridMultilevel"/>
    <w:tmpl w:val="7960D8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A6AD5"/>
    <w:rsid w:val="000A59BC"/>
    <w:rsid w:val="000C5CBE"/>
    <w:rsid w:val="000F0DA6"/>
    <w:rsid w:val="00114C85"/>
    <w:rsid w:val="00155276"/>
    <w:rsid w:val="00182ABE"/>
    <w:rsid w:val="001E66F0"/>
    <w:rsid w:val="00250C5A"/>
    <w:rsid w:val="00277583"/>
    <w:rsid w:val="00291B62"/>
    <w:rsid w:val="002954D8"/>
    <w:rsid w:val="002A492C"/>
    <w:rsid w:val="002D6EEA"/>
    <w:rsid w:val="002E5D66"/>
    <w:rsid w:val="00301F41"/>
    <w:rsid w:val="00307C8E"/>
    <w:rsid w:val="003150EA"/>
    <w:rsid w:val="003240E4"/>
    <w:rsid w:val="00325937"/>
    <w:rsid w:val="003265AF"/>
    <w:rsid w:val="003467D4"/>
    <w:rsid w:val="00373DA2"/>
    <w:rsid w:val="003C3AB1"/>
    <w:rsid w:val="003D3391"/>
    <w:rsid w:val="003D5609"/>
    <w:rsid w:val="003D5C5E"/>
    <w:rsid w:val="003E04F3"/>
    <w:rsid w:val="003E4CDA"/>
    <w:rsid w:val="004124FE"/>
    <w:rsid w:val="00433AB8"/>
    <w:rsid w:val="00442AEA"/>
    <w:rsid w:val="00460750"/>
    <w:rsid w:val="004B7623"/>
    <w:rsid w:val="004C1D32"/>
    <w:rsid w:val="00513974"/>
    <w:rsid w:val="0051526E"/>
    <w:rsid w:val="005C4FC1"/>
    <w:rsid w:val="005E2921"/>
    <w:rsid w:val="005E59A0"/>
    <w:rsid w:val="005F57B7"/>
    <w:rsid w:val="00611F4F"/>
    <w:rsid w:val="00616D27"/>
    <w:rsid w:val="00675212"/>
    <w:rsid w:val="00685CC9"/>
    <w:rsid w:val="006C20AB"/>
    <w:rsid w:val="006D0498"/>
    <w:rsid w:val="006D5C1C"/>
    <w:rsid w:val="006F7E3A"/>
    <w:rsid w:val="007426D2"/>
    <w:rsid w:val="007426E6"/>
    <w:rsid w:val="00744113"/>
    <w:rsid w:val="00747B58"/>
    <w:rsid w:val="00752D4C"/>
    <w:rsid w:val="00764F01"/>
    <w:rsid w:val="007D4DC3"/>
    <w:rsid w:val="007F06B9"/>
    <w:rsid w:val="007F455C"/>
    <w:rsid w:val="00802EBA"/>
    <w:rsid w:val="00813242"/>
    <w:rsid w:val="00841E44"/>
    <w:rsid w:val="00860B43"/>
    <w:rsid w:val="0087543A"/>
    <w:rsid w:val="00877212"/>
    <w:rsid w:val="00884692"/>
    <w:rsid w:val="00885E42"/>
    <w:rsid w:val="008A59BD"/>
    <w:rsid w:val="008C318B"/>
    <w:rsid w:val="008C4C5B"/>
    <w:rsid w:val="008E4948"/>
    <w:rsid w:val="009176B3"/>
    <w:rsid w:val="00980510"/>
    <w:rsid w:val="009A1136"/>
    <w:rsid w:val="009D3CA4"/>
    <w:rsid w:val="009F0D84"/>
    <w:rsid w:val="00A22645"/>
    <w:rsid w:val="00A53C27"/>
    <w:rsid w:val="00AA503F"/>
    <w:rsid w:val="00AA6701"/>
    <w:rsid w:val="00AC1A53"/>
    <w:rsid w:val="00AF3FF1"/>
    <w:rsid w:val="00B2632D"/>
    <w:rsid w:val="00B3173A"/>
    <w:rsid w:val="00B3570F"/>
    <w:rsid w:val="00B53A15"/>
    <w:rsid w:val="00B95A25"/>
    <w:rsid w:val="00BA6AD5"/>
    <w:rsid w:val="00BC320C"/>
    <w:rsid w:val="00BD05F4"/>
    <w:rsid w:val="00BE42CF"/>
    <w:rsid w:val="00BF4D02"/>
    <w:rsid w:val="00C21521"/>
    <w:rsid w:val="00C45D98"/>
    <w:rsid w:val="00C72C98"/>
    <w:rsid w:val="00C91D66"/>
    <w:rsid w:val="00CF2BDF"/>
    <w:rsid w:val="00D3491B"/>
    <w:rsid w:val="00D63EAC"/>
    <w:rsid w:val="00D75E35"/>
    <w:rsid w:val="00D77DA6"/>
    <w:rsid w:val="00E048B9"/>
    <w:rsid w:val="00E1119A"/>
    <w:rsid w:val="00E310FE"/>
    <w:rsid w:val="00E63468"/>
    <w:rsid w:val="00E6352F"/>
    <w:rsid w:val="00EB7309"/>
    <w:rsid w:val="00EC1F38"/>
    <w:rsid w:val="00EC6AE5"/>
    <w:rsid w:val="00ED31B6"/>
    <w:rsid w:val="00F20CED"/>
    <w:rsid w:val="00F22615"/>
    <w:rsid w:val="00F32505"/>
    <w:rsid w:val="00F40D4C"/>
    <w:rsid w:val="00F51639"/>
    <w:rsid w:val="00F75C6D"/>
    <w:rsid w:val="00F76501"/>
    <w:rsid w:val="00F82236"/>
    <w:rsid w:val="00F93CC5"/>
    <w:rsid w:val="00FD1323"/>
    <w:rsid w:val="00FD4469"/>
    <w:rsid w:val="00FE3F4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D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F7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76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6501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F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6501"/>
  </w:style>
  <w:style w:type="table" w:styleId="a5">
    <w:name w:val="Table Grid"/>
    <w:basedOn w:val="a1"/>
    <w:uiPriority w:val="59"/>
    <w:rsid w:val="00F76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6796-8790-4F6A-ADE1-3B07202E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Спиридонова В.Ю</cp:lastModifiedBy>
  <cp:revision>33</cp:revision>
  <cp:lastPrinted>2020-05-12T12:38:00Z</cp:lastPrinted>
  <dcterms:created xsi:type="dcterms:W3CDTF">2015-08-27T22:37:00Z</dcterms:created>
  <dcterms:modified xsi:type="dcterms:W3CDTF">2021-08-24T03:57:00Z</dcterms:modified>
</cp:coreProperties>
</file>